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LexisNexis Uni Test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3</Words>
  <Characters>17</Characters>
  <CharactersWithSpaces>19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2019-11-07T20:36:14Z</dcterms:created>
  <dc:creator/>
  <dc:description/>
  <dc:language>en-GB</dc:language>
  <cp:lastModifiedBy/>
  <dcterms:modified xsi:type="dcterms:W3CDTF">2019-11-07T20:38:26Z</dcterms:modified>
  <cp:revision>1</cp:revision>
  <dc:subject/>
  <dc:title/>
</cp:coreProperties>
</file>